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0D" w:rsidRPr="009F08C5" w:rsidRDefault="00BD3F0D" w:rsidP="00BD3F0D">
      <w:pPr>
        <w:rPr>
          <w:rFonts w:ascii="Times New Roman" w:hAnsi="Times New Roman" w:cs="Times New Roman"/>
          <w:b/>
          <w:sz w:val="24"/>
          <w:szCs w:val="24"/>
        </w:rPr>
      </w:pPr>
      <w:r w:rsidRPr="009F08C5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F3852" w:rsidRPr="00884CDA">
        <w:rPr>
          <w:rFonts w:ascii="Times New Roman" w:hAnsi="Times New Roman" w:cs="Times New Roman"/>
          <w:b/>
          <w:sz w:val="24"/>
          <w:szCs w:val="24"/>
        </w:rPr>
        <w:t>PODMIOTÓW ROZWIJAJACYCH DZIAŁALNOŚĆ GOSPODARCZĄ</w:t>
      </w:r>
    </w:p>
    <w:p w:rsidR="00F367B7" w:rsidRPr="009F08C5" w:rsidRDefault="00F367B7" w:rsidP="00BD3F0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51425" w:rsidRPr="00F731F1" w:rsidTr="00F731F1">
        <w:trPr>
          <w:trHeight w:val="567"/>
        </w:trPr>
        <w:tc>
          <w:tcPr>
            <w:tcW w:w="2500" w:type="pct"/>
            <w:shd w:val="clear" w:color="auto" w:fill="92D050"/>
            <w:vAlign w:val="center"/>
          </w:tcPr>
          <w:p w:rsidR="00451425" w:rsidRPr="00F731F1" w:rsidRDefault="00451425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Kryterium wraz z opisem</w:t>
            </w:r>
            <w:r w:rsidR="00F731F1" w:rsidRPr="00F731F1">
              <w:rPr>
                <w:rFonts w:ascii="Times New Roman" w:hAnsi="Times New Roman" w:cs="Times New Roman"/>
                <w:b/>
              </w:rPr>
              <w:t xml:space="preserve"> (aktualnie obowiązujące):</w:t>
            </w:r>
          </w:p>
        </w:tc>
        <w:tc>
          <w:tcPr>
            <w:tcW w:w="2500" w:type="pct"/>
            <w:shd w:val="clear" w:color="auto" w:fill="92D050"/>
            <w:vAlign w:val="center"/>
          </w:tcPr>
          <w:p w:rsidR="00451425" w:rsidRPr="00F731F1" w:rsidRDefault="00F731F1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zmiany kryterium:</w:t>
            </w:r>
          </w:p>
        </w:tc>
      </w:tr>
      <w:tr w:rsidR="00451425" w:rsidRPr="00F731F1" w:rsidTr="00F731F1">
        <w:tc>
          <w:tcPr>
            <w:tcW w:w="2500" w:type="pct"/>
          </w:tcPr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</w:rPr>
            </w:pPr>
            <w:r w:rsidRPr="00891E04">
              <w:rPr>
                <w:rFonts w:ascii="Times New Roman" w:hAnsi="Times New Roman" w:cs="Times New Roman"/>
                <w:b/>
              </w:rPr>
              <w:t xml:space="preserve">Ilość utworzonych miejsc pracy w ramach realizacji operacji 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1 miejsce pracy – 2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2 miejsca pracy – 4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3 miejsca pracy – 8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i/>
              </w:rPr>
            </w:pPr>
            <w:r w:rsidRPr="00891E04">
              <w:rPr>
                <w:rFonts w:ascii="Times New Roman" w:hAnsi="Times New Roman" w:cs="Times New Roman"/>
                <w:i/>
              </w:rPr>
              <w:t xml:space="preserve">Preferuje się operacje zakładające utworzenie więcej miejsc pracy niż wymagane minimum. 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i/>
              </w:rPr>
            </w:pPr>
            <w:r w:rsidRPr="00891E04">
              <w:rPr>
                <w:rFonts w:ascii="Times New Roman" w:hAnsi="Times New Roman" w:cs="Times New Roman"/>
                <w:i/>
              </w:rPr>
              <w:t xml:space="preserve">Sposób weryfikacji – zapisy w biznesplanie.  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F731F1" w:rsidRPr="00891E04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891E04" w:rsidRDefault="00891E04" w:rsidP="00BD3F0D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Bez zmian</w:t>
            </w:r>
          </w:p>
          <w:p w:rsidR="00451425" w:rsidRPr="00891E04" w:rsidRDefault="00451425" w:rsidP="00BD3F0D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E7451A" w:rsidRDefault="00E7451A" w:rsidP="00BD3F0D">
            <w:pPr>
              <w:rPr>
                <w:rFonts w:ascii="Times New Roman" w:hAnsi="Times New Roman" w:cs="Times New Roman"/>
                <w:b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</w:rPr>
            </w:pPr>
            <w:r w:rsidRPr="00891E04">
              <w:rPr>
                <w:rFonts w:ascii="Times New Roman" w:hAnsi="Times New Roman" w:cs="Times New Roman"/>
                <w:b/>
              </w:rPr>
              <w:t xml:space="preserve">Zatrudnienie osób z grup defaworyzowanych </w:t>
            </w:r>
          </w:p>
          <w:p w:rsidR="00891E04" w:rsidRDefault="00891E04" w:rsidP="00891E04">
            <w:pPr>
              <w:rPr>
                <w:rFonts w:ascii="Times New Roman" w:hAnsi="Times New Roman" w:cs="Times New Roman"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Wnioskodawca przewiduje zatrudnienie co najmniej 1 osoby z grupy defaworyzowanej określonej w LSR – 8</w:t>
            </w:r>
            <w:bookmarkStart w:id="0" w:name="_GoBack"/>
            <w:bookmarkEnd w:id="0"/>
            <w:r w:rsidRPr="00891E04">
              <w:rPr>
                <w:rFonts w:ascii="Times New Roman" w:hAnsi="Times New Roman" w:cs="Times New Roman"/>
              </w:rPr>
              <w:t>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91E04">
              <w:rPr>
                <w:rFonts w:ascii="Times New Roman" w:hAnsi="Times New Roman" w:cs="Times New Roman"/>
              </w:rPr>
              <w:t xml:space="preserve">nioskodawca nie przewiduje zatrudnienia osoby z grupy defaworyzowanej określonej w LSR – 0 pkt </w:t>
            </w:r>
          </w:p>
          <w:p w:rsidR="00891E04" w:rsidRDefault="00891E04" w:rsidP="00891E04">
            <w:pPr>
              <w:rPr>
                <w:rFonts w:ascii="Times New Roman" w:hAnsi="Times New Roman" w:cs="Times New Roman"/>
                <w:i/>
              </w:rPr>
            </w:pPr>
            <w:r w:rsidRPr="00891E04">
              <w:rPr>
                <w:rFonts w:ascii="Times New Roman" w:hAnsi="Times New Roman" w:cs="Times New Roman"/>
                <w:i/>
              </w:rPr>
              <w:t>Punkty w tym kryterium mogą być przyznane jeżeli Wnioskodawca w ramach tworzenia miejsc pracy planuje zatrudnienie min. 1 osoby z grup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1E04">
              <w:rPr>
                <w:rFonts w:ascii="Times New Roman" w:hAnsi="Times New Roman" w:cs="Times New Roman"/>
                <w:i/>
              </w:rPr>
              <w:t>defaworyzowanych określonych w LSR.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91E04" w:rsidRPr="00F731F1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  <w:i/>
              </w:rPr>
              <w:t>Weryfikacja na podstawie zapisów we wniosku.</w:t>
            </w:r>
          </w:p>
        </w:tc>
        <w:tc>
          <w:tcPr>
            <w:tcW w:w="2500" w:type="pct"/>
          </w:tcPr>
          <w:p w:rsidR="00F731F1" w:rsidRPr="00891E04" w:rsidRDefault="00891E04" w:rsidP="00BD3F0D">
            <w:pPr>
              <w:rPr>
                <w:rFonts w:ascii="Times New Roman" w:hAnsi="Times New Roman" w:cs="Times New Roman"/>
                <w:b/>
              </w:rPr>
            </w:pPr>
            <w:r w:rsidRPr="00891E04">
              <w:rPr>
                <w:rFonts w:ascii="Times New Roman" w:hAnsi="Times New Roman" w:cs="Times New Roman"/>
                <w:b/>
              </w:rPr>
              <w:t>Zmiana opisu kryterium:</w:t>
            </w:r>
          </w:p>
          <w:p w:rsidR="00891E04" w:rsidRDefault="00891E04" w:rsidP="00BD3F0D">
            <w:pPr>
              <w:rPr>
                <w:rFonts w:ascii="Times New Roman" w:hAnsi="Times New Roman" w:cs="Times New Roman"/>
              </w:rPr>
            </w:pPr>
          </w:p>
          <w:p w:rsidR="00891E04" w:rsidRDefault="00891E04" w:rsidP="00891E04">
            <w:pPr>
              <w:rPr>
                <w:rFonts w:ascii="Times New Roman" w:hAnsi="Times New Roman" w:cs="Times New Roman"/>
                <w:i/>
              </w:rPr>
            </w:pPr>
            <w:r w:rsidRPr="00891E04">
              <w:rPr>
                <w:rFonts w:ascii="Times New Roman" w:hAnsi="Times New Roman" w:cs="Times New Roman"/>
                <w:i/>
              </w:rPr>
              <w:t>Punkty w tym kryterium mogą być przyznane jeżeli Wnioskodawca w ramach tworzenia miejsc pracy planuje zatrudnienie min. 1 osoby z grup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1E04">
              <w:rPr>
                <w:rFonts w:ascii="Times New Roman" w:hAnsi="Times New Roman" w:cs="Times New Roman"/>
                <w:i/>
              </w:rPr>
              <w:t>defaworyzowanych określonych w LSR.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1E04">
              <w:rPr>
                <w:rFonts w:ascii="Times New Roman" w:hAnsi="Times New Roman" w:cs="Times New Roman"/>
                <w:i/>
                <w:color w:val="FF0000"/>
              </w:rPr>
              <w:t>Informacja o planowanym zatrudnieniu osoby z grupy defaworyzowanej  powinna znaleźć się we wniosku lub dokumencie „Opis spełniania kryteriów…”</w:t>
            </w:r>
          </w:p>
          <w:p w:rsidR="00891E04" w:rsidRPr="00F731F1" w:rsidRDefault="00891E04" w:rsidP="00891E04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F731F1" w:rsidRDefault="00F731F1" w:rsidP="00600534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Miejsce realizacji projektu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jest realizowana poza miejscowością, w której znajduje się siedziba gminy – 6 pkt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realizowana w miejscowości, w której znajduje się siedziba gminy – 2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Preferowane będą operacje realizowane w miejscowościach poza siedzibą gminy.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Weryfikacja na podstawie miejsca lokalizacji określonego we wniosku.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Kryterium wynika z diagnozy i analizy SWOT – wprowadzono w celu likwidacji </w:t>
            </w:r>
            <w:r w:rsidRPr="00F731F1">
              <w:rPr>
                <w:rFonts w:ascii="Times New Roman" w:eastAsia="Times New Roman" w:hAnsi="Times New Roman" w:cs="Times New Roman"/>
                <w:i/>
                <w:lang w:eastAsia="pl-PL"/>
              </w:rPr>
              <w:t>dysproporcji pomiędzy „centrami” gmin i ich peryferiami.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832EED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7902A5" w:rsidRPr="00F731F1" w:rsidTr="00F731F1">
        <w:tc>
          <w:tcPr>
            <w:tcW w:w="2500" w:type="pct"/>
          </w:tcPr>
          <w:p w:rsidR="00F731F1" w:rsidRDefault="00F731F1" w:rsidP="007902A5">
            <w:pPr>
              <w:rPr>
                <w:rFonts w:ascii="Times New Roman" w:hAnsi="Times New Roman" w:cs="Times New Roman"/>
                <w:b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91E04">
              <w:rPr>
                <w:rFonts w:ascii="Times New Roman" w:hAnsi="Times New Roman" w:cs="Times New Roman"/>
                <w:b/>
                <w:szCs w:val="20"/>
              </w:rPr>
              <w:t>Przygotowanie Wnioskodawcy do realizacji operacji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posiada udokumentowane doświadczenie w realizacji projektów o charakterze podobnym do operacji, którą zamierza realizować – 2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posiada zasoby odpowiednie do przedmiotu operacji, którą zamierza realizować – 2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91E04">
              <w:rPr>
                <w:rFonts w:ascii="Times New Roman" w:hAnsi="Times New Roman" w:cs="Times New Roman"/>
                <w:szCs w:val="20"/>
              </w:rPr>
              <w:t>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posiada kwalifikacje odpowiednie do przedmiotu operacji, która zamierza realizować, jeżeli jest osobą fizyczną – 2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91E04">
              <w:rPr>
                <w:rFonts w:ascii="Times New Roman" w:hAnsi="Times New Roman" w:cs="Times New Roman"/>
                <w:szCs w:val="20"/>
              </w:rPr>
              <w:t>pkt</w:t>
            </w:r>
          </w:p>
          <w:p w:rsidR="007902A5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wykonuje działalność odpowiednią do przedmiotu operacji, którą zamierza realizować – 2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91E04">
              <w:rPr>
                <w:rFonts w:ascii="Times New Roman" w:hAnsi="Times New Roman" w:cs="Times New Roman"/>
                <w:i/>
                <w:szCs w:val="20"/>
              </w:rPr>
              <w:t>W przypadku gdy wnioskodawca spełnia jednocześnie więcej niż jeden warunek np. posiada doświadczenie i kwalifikacje, należy odpowiednio zsumować punkty.</w:t>
            </w:r>
          </w:p>
          <w:p w:rsidR="00891E04" w:rsidRPr="00F731F1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  <w:i/>
                <w:szCs w:val="20"/>
              </w:rPr>
              <w:t xml:space="preserve">Wyższa liczba punktów uzyskanych w tym kryterium określa stopień przygotowania wnioskodawcy i szanse na </w:t>
            </w:r>
            <w:r w:rsidRPr="00891E04">
              <w:rPr>
                <w:rFonts w:ascii="Times New Roman" w:hAnsi="Times New Roman" w:cs="Times New Roman"/>
                <w:i/>
                <w:szCs w:val="20"/>
              </w:rPr>
              <w:lastRenderedPageBreak/>
              <w:t>powodzenie realizacji operacji.</w:t>
            </w:r>
          </w:p>
        </w:tc>
        <w:tc>
          <w:tcPr>
            <w:tcW w:w="2500" w:type="pct"/>
          </w:tcPr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 xml:space="preserve">Propozycja zmiany </w:t>
            </w:r>
            <w:r w:rsidR="00891E04">
              <w:rPr>
                <w:rFonts w:ascii="Times New Roman" w:hAnsi="Times New Roman" w:cs="Times New Roman"/>
                <w:b/>
              </w:rPr>
              <w:t>kryterium</w:t>
            </w:r>
            <w:r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91E04">
              <w:rPr>
                <w:rFonts w:ascii="Times New Roman" w:hAnsi="Times New Roman" w:cs="Times New Roman"/>
                <w:b/>
                <w:szCs w:val="20"/>
              </w:rPr>
              <w:t>Przygotowanie Wnioskodawcy do realizacji operacji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posiada udokumentowane doświadczenie w realizacji projektów o charakterze podobnym do operacji, którą zamierza realizować – 2 pkt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 xml:space="preserve">Wnioskodawca posiada </w:t>
            </w:r>
            <w:r w:rsidRPr="00891E04">
              <w:rPr>
                <w:rFonts w:ascii="Times New Roman" w:hAnsi="Times New Roman" w:cs="Times New Roman"/>
                <w:color w:val="FF0000"/>
                <w:szCs w:val="20"/>
              </w:rPr>
              <w:t>udokumentowane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91E04">
              <w:rPr>
                <w:rFonts w:ascii="Times New Roman" w:hAnsi="Times New Roman" w:cs="Times New Roman"/>
                <w:szCs w:val="20"/>
              </w:rPr>
              <w:t>zasoby odpowiednie do przedmiotu operacji, którą zamierza realizować – 2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91E04">
              <w:rPr>
                <w:rFonts w:ascii="Times New Roman" w:hAnsi="Times New Roman" w:cs="Times New Roman"/>
                <w:szCs w:val="20"/>
              </w:rPr>
              <w:t>pkt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 xml:space="preserve">Wnioskodawca posiada </w:t>
            </w:r>
            <w:r w:rsidRPr="00891E04">
              <w:rPr>
                <w:rFonts w:ascii="Times New Roman" w:hAnsi="Times New Roman" w:cs="Times New Roman"/>
                <w:color w:val="FF0000"/>
                <w:szCs w:val="20"/>
              </w:rPr>
              <w:t>udokumentowane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91E04">
              <w:rPr>
                <w:rFonts w:ascii="Times New Roman" w:hAnsi="Times New Roman" w:cs="Times New Roman"/>
                <w:szCs w:val="20"/>
              </w:rPr>
              <w:t>kwalifikacje odpowiednie do przedmiotu operacji, która zamierza realizować, jeżeli jest osobą fizyczną – 2pkt</w:t>
            </w:r>
          </w:p>
          <w:p w:rsidR="00891E04" w:rsidRDefault="00891E04" w:rsidP="00891E04">
            <w:pPr>
              <w:rPr>
                <w:rFonts w:ascii="Times New Roman" w:hAnsi="Times New Roman" w:cs="Times New Roman"/>
                <w:szCs w:val="20"/>
              </w:rPr>
            </w:pPr>
            <w:r w:rsidRPr="00891E04">
              <w:rPr>
                <w:rFonts w:ascii="Times New Roman" w:hAnsi="Times New Roman" w:cs="Times New Roman"/>
                <w:szCs w:val="20"/>
              </w:rPr>
              <w:t>Wnioskodawca wykonuje działalność odpowiednią do przedmiotu operacji, którą zamierza realizować – 2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91E04">
              <w:rPr>
                <w:rFonts w:ascii="Times New Roman" w:hAnsi="Times New Roman" w:cs="Times New Roman"/>
                <w:i/>
                <w:szCs w:val="20"/>
              </w:rPr>
              <w:t>W przypadku gdy wnioskodawca spełnia jednocześnie więcej niż jeden warunek np. posiada doświadczenie i kwalifikacje, należy odpowiednio zsumować punkty.</w:t>
            </w:r>
          </w:p>
          <w:p w:rsidR="007902A5" w:rsidRPr="00F731F1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  <w:i/>
                <w:szCs w:val="20"/>
              </w:rPr>
              <w:t xml:space="preserve">Wyższa liczba punktów uzyskanych w tym kryterium </w:t>
            </w:r>
            <w:r w:rsidRPr="00891E04">
              <w:rPr>
                <w:rFonts w:ascii="Times New Roman" w:hAnsi="Times New Roman" w:cs="Times New Roman"/>
                <w:i/>
                <w:szCs w:val="20"/>
              </w:rPr>
              <w:lastRenderedPageBreak/>
              <w:t>określa stopień przygotowania wnioskodawcy i szanse na powodzenie realizacji operacji.</w:t>
            </w: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 xml:space="preserve">Ochrona środowiska lub klimatu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uwzględnia zastosowanie rozwiązań sprzyjających ochronie środowiska lub klimatu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  <w:p w:rsidR="006800AE" w:rsidRDefault="006800AE" w:rsidP="00451425">
            <w:pPr>
              <w:rPr>
                <w:rFonts w:ascii="Times New Roman" w:hAnsi="Times New Roman" w:cs="Times New Roman"/>
                <w:i/>
              </w:rPr>
            </w:pP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</w:tc>
        <w:tc>
          <w:tcPr>
            <w:tcW w:w="2500" w:type="pct"/>
          </w:tcPr>
          <w:p w:rsidR="006800AE" w:rsidRPr="00F731F1" w:rsidRDefault="006800AE" w:rsidP="006800AE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Propozycja </w:t>
            </w:r>
            <w:r w:rsidRPr="00846541">
              <w:rPr>
                <w:rFonts w:ascii="Times New Roman" w:hAnsi="Times New Roman" w:cs="Times New Roman"/>
                <w:b/>
                <w:color w:val="FF0000"/>
              </w:rPr>
              <w:t>doprecyzowania opisu</w:t>
            </w:r>
            <w:r>
              <w:rPr>
                <w:rFonts w:ascii="Times New Roman" w:hAnsi="Times New Roman" w:cs="Times New Roman"/>
                <w:b/>
              </w:rPr>
              <w:t xml:space="preserve"> kryterium</w:t>
            </w:r>
            <w:r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</w:rPr>
            </w:pPr>
          </w:p>
          <w:p w:rsidR="006800AE" w:rsidRPr="00F731F1" w:rsidRDefault="006800AE" w:rsidP="006800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</w:p>
          <w:p w:rsidR="006800AE" w:rsidRPr="00846541" w:rsidRDefault="006800AE" w:rsidP="006800A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Punkty w tym zakresie zostaną przyznane jeżeli Wnioskodawca </w:t>
            </w:r>
            <w:r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>jasno i wyczerpująco wyjaśni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>, w jaki sposób planowana działalność uwzględnia zastosowanie rozwiązań sprzyjających ochronie środowiska lub klimatu.</w:t>
            </w:r>
          </w:p>
          <w:p w:rsidR="006800AE" w:rsidRPr="00846541" w:rsidRDefault="006800AE" w:rsidP="006800A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>Planowane rozwiązanie musi mieć odzwierciedlenie w kosztach (budżet BP)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. </w:t>
            </w:r>
          </w:p>
          <w:p w:rsidR="006800AE" w:rsidRPr="00846541" w:rsidRDefault="006800AE" w:rsidP="006800A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>Źródło weryfikacji: Na podstawie informacji zawartych we wniosku, biznesplanie, dokumencie „Opis spełniania kryteriów…”,  informacji w ofercie, lub innym dokumencie od dostawcy/ producenta/dystrybutora, lub też projekcie/ dokumencie technicznym, potwierdzającym, że dane rozwiązanie ma wpływ na ochronę środowiska i klimatu.</w:t>
            </w:r>
          </w:p>
          <w:p w:rsidR="00DC4806" w:rsidRPr="00F731F1" w:rsidRDefault="00DC4806" w:rsidP="00DC4806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Korzystanie ze wsparcia oferowanego LGD w zakresie przygotowania wniosku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ze szkoleń i doradztwa indywidualnego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 doradztwa indywidualnego – 4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nie skorzystał ze szkoleń i doradztwa indywidualnego – 0 pkt.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Punkty będą przyznane, jeżeli: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wnioskodawca skorzystał z doradztwa osobiście, ewentualnie przez pełnomocnika (pełnomocnictwo potwierdzone notarialnie) bądź osobę uprawnioną do reprezentacji podmiotu, 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zakres doradztwa obejmuje przygotowanie </w:t>
            </w:r>
            <w:proofErr w:type="spellStart"/>
            <w:r w:rsidRPr="00F731F1">
              <w:rPr>
                <w:rFonts w:ascii="Times New Roman" w:hAnsi="Times New Roman" w:cs="Times New Roman"/>
                <w:i/>
              </w:rPr>
              <w:t>WoPP</w:t>
            </w:r>
            <w:proofErr w:type="spellEnd"/>
            <w:r w:rsidRPr="00F731F1">
              <w:rPr>
                <w:rFonts w:ascii="Times New Roman" w:hAnsi="Times New Roman" w:cs="Times New Roman"/>
                <w:i/>
              </w:rPr>
              <w:t xml:space="preserve">, a wnioskodawca przedstawił co najmniej główne założenia projektu, tj. cele, opis operacji </w:t>
            </w:r>
            <w:r w:rsidRPr="00F731F1">
              <w:rPr>
                <w:rFonts w:ascii="Times New Roman" w:hAnsi="Times New Roman" w:cs="Times New Roman"/>
                <w:i/>
              </w:rPr>
              <w:br/>
              <w:t>i planowane koszty.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realizowane przez Wnioskodawców, którzy w trakcie przygotowywania wniosku o przyznanie pomocy korzystali ze szkoleń i doradztwa oferowanego przez LGD w ramach danego naboru, tj. prowadzonego doradztwa i szkoleń organizowanych w związku planowanym, najbliższym naborem lub podczas trwającego naboru wniosków.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Aby uzyskać punkty w tym kryterium w przypadku ponownego składania tego samego wniosku w kolejnym naborze, Wnioskodawca powinien ponownie skorzystać z doradztwa i/lub szkoleń.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7902A5" w:rsidRPr="00F731F1" w:rsidTr="00F731F1">
        <w:tc>
          <w:tcPr>
            <w:tcW w:w="2500" w:type="pc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>Wykorzystanie lokalnych zasobów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Podstawę działalności stanowią lokalne produkty rolne –  6 pkt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Brak wykorzystania lokalnych zasobów – 0 pkt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Preferowane będą operacje/działalności oparte o lokalne produkty rolne.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Lokalny produkt rolny – wytwarzany na obszarze objętym lokalną strategią rozwoju</w:t>
            </w:r>
          </w:p>
        </w:tc>
        <w:tc>
          <w:tcPr>
            <w:tcW w:w="2500" w:type="pct"/>
            <w:vMerge w:val="restar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>Propozycja połączenia dwóch kryteriów w jedno: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</w:p>
          <w:p w:rsidR="007902A5" w:rsidRPr="00DC4806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DC4806">
              <w:rPr>
                <w:rFonts w:ascii="Times New Roman" w:hAnsi="Times New Roman" w:cs="Times New Roman"/>
                <w:b/>
              </w:rPr>
              <w:t>Wpływ operacji na rozwój branż kluczow</w:t>
            </w:r>
            <w:r w:rsidR="009F08C5" w:rsidRPr="00DC4806">
              <w:rPr>
                <w:rFonts w:ascii="Times New Roman" w:hAnsi="Times New Roman" w:cs="Times New Roman"/>
                <w:b/>
              </w:rPr>
              <w:t>ych dla obszaru:</w:t>
            </w: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1) Podstawę działalności będą stanowiły lokalne produkty rolne </w:t>
            </w:r>
            <w:r w:rsidR="007902A5" w:rsidRPr="00F731F1">
              <w:rPr>
                <w:rFonts w:ascii="Times New Roman" w:hAnsi="Times New Roman" w:cs="Times New Roman"/>
              </w:rPr>
              <w:t xml:space="preserve">- 6 pkt. </w:t>
            </w:r>
          </w:p>
          <w:p w:rsidR="007902A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2) Podstawą działalności będą</w:t>
            </w:r>
            <w:r w:rsidR="007902A5" w:rsidRPr="00F731F1">
              <w:rPr>
                <w:rFonts w:ascii="Times New Roman" w:hAnsi="Times New Roman" w:cs="Times New Roman"/>
              </w:rPr>
              <w:t xml:space="preserve"> usługi związane z branżą turystyczną/okołoturystyczną - </w:t>
            </w:r>
            <w:r w:rsidRPr="00F731F1">
              <w:rPr>
                <w:rFonts w:ascii="Times New Roman" w:hAnsi="Times New Roman" w:cs="Times New Roman"/>
              </w:rPr>
              <w:t>6</w:t>
            </w:r>
            <w:r w:rsidR="007902A5" w:rsidRPr="00F731F1">
              <w:rPr>
                <w:rFonts w:ascii="Times New Roman" w:hAnsi="Times New Roman" w:cs="Times New Roman"/>
              </w:rPr>
              <w:t xml:space="preserve"> pkt.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3) Operacja nie zakład</w:t>
            </w:r>
            <w:r w:rsidR="00AF60F1">
              <w:rPr>
                <w:rFonts w:ascii="Times New Roman" w:hAnsi="Times New Roman" w:cs="Times New Roman"/>
              </w:rPr>
              <w:t xml:space="preserve">a uzyskania wsparcia w jednej z </w:t>
            </w:r>
            <w:r w:rsidRPr="00F731F1">
              <w:rPr>
                <w:rFonts w:ascii="Times New Roman" w:hAnsi="Times New Roman" w:cs="Times New Roman"/>
              </w:rPr>
              <w:t>branż kluczowych dla obszaru LSR</w:t>
            </w:r>
            <w:r w:rsidR="00AF60F1">
              <w:rPr>
                <w:rFonts w:ascii="Times New Roman" w:hAnsi="Times New Roman" w:cs="Times New Roman"/>
              </w:rPr>
              <w:t xml:space="preserve"> (wymienionych w pkt. 1-2)</w:t>
            </w:r>
            <w:r w:rsidRPr="00F731F1">
              <w:rPr>
                <w:rFonts w:ascii="Times New Roman" w:hAnsi="Times New Roman" w:cs="Times New Roman"/>
              </w:rPr>
              <w:t xml:space="preserve"> – 0 pkt</w:t>
            </w:r>
          </w:p>
          <w:p w:rsidR="007902A5" w:rsidRDefault="007902A5" w:rsidP="00B85A74">
            <w:pPr>
              <w:rPr>
                <w:rFonts w:ascii="Times New Roman" w:hAnsi="Times New Roman" w:cs="Times New Roman"/>
              </w:rPr>
            </w:pP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Preferuje się operacje, których podstawą będą lokalne produkty rolne lub usługi związane z branżą turystyczną  / okołoturystyczną.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Lokalny produkt rolny – wytwarzany na obszarze objętym lokalną strategią rozwoju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Podstawa działalności jest określana na podstawie wysokości planowanych przychodów (BP).</w:t>
            </w:r>
          </w:p>
          <w:p w:rsidR="006800AE" w:rsidRDefault="006800AE" w:rsidP="006800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Punkty w tym kryterium nie sumują się.</w:t>
            </w:r>
          </w:p>
          <w:p w:rsidR="006800AE" w:rsidRPr="00F731F1" w:rsidRDefault="006800AE" w:rsidP="00B85A74">
            <w:pPr>
              <w:rPr>
                <w:rFonts w:ascii="Times New Roman" w:hAnsi="Times New Roman" w:cs="Times New Roman"/>
              </w:rPr>
            </w:pPr>
          </w:p>
        </w:tc>
      </w:tr>
      <w:tr w:rsidR="007902A5" w:rsidRPr="00F731F1" w:rsidTr="00F731F1">
        <w:tc>
          <w:tcPr>
            <w:tcW w:w="2500" w:type="pc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przyczynia się do wzrostu funkcji rekreacyjnych obszaru – 8 pkt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nie przyczynia się do wzrostu funkcji rekreacyjnych obszaru – 0 pkt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Preferuje się operacje skierowane na rozwój funkcji rekreacyjnych obszaru LSR.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mierzalne i adekwatne do diagnozy.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Rekreacja rozumiana jako </w:t>
            </w:r>
            <w:r w:rsidRPr="00F731F1">
              <w:rPr>
                <w:rFonts w:ascii="Times New Roman" w:hAnsi="Times New Roman" w:cs="Times New Roman"/>
                <w:i/>
                <w:iCs/>
              </w:rPr>
              <w:t>forma działania wybrana dobrowolnie przez człowieka ze względu na osobiste zainteresowania i dla odpoczynku, rozrywki lub rozwoju własnej osobowości; podejmowana poza obowiązkami zawodowymi, społecznymi i domowymi, w czasie wolnym od pracy</w:t>
            </w:r>
            <w:r w:rsidRPr="00F731F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00" w:type="pct"/>
            <w:vMerge/>
          </w:tcPr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Innowacyjność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całego obszaru LSR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jednej gminy z obszaru LSR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nie jest innowacyjna – 0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451425" w:rsidRPr="00F731F1" w:rsidTr="00692C61">
        <w:trPr>
          <w:trHeight w:val="1701"/>
        </w:trPr>
        <w:tc>
          <w:tcPr>
            <w:tcW w:w="2500" w:type="pct"/>
          </w:tcPr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</w:rPr>
            </w:pPr>
            <w:r w:rsidRPr="00891E04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  <w:b/>
              </w:rPr>
            </w:pP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Operacja zakłada minimalny wymagany wkład własny – 4 pkt</w:t>
            </w:r>
          </w:p>
          <w:p w:rsidR="00891E04" w:rsidRPr="00891E04" w:rsidRDefault="00891E04" w:rsidP="00891E04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>Operacja zakłada większy o 5% wkład własny niż wymagany minimalny – 6 pkt</w:t>
            </w:r>
          </w:p>
          <w:p w:rsidR="00451425" w:rsidRPr="00891E04" w:rsidRDefault="00891E04" w:rsidP="00891E04">
            <w:pPr>
              <w:rPr>
                <w:rFonts w:ascii="Times New Roman" w:hAnsi="Times New Roman" w:cs="Times New Roman"/>
                <w:i/>
              </w:rPr>
            </w:pPr>
            <w:r w:rsidRPr="00891E04">
              <w:rPr>
                <w:rFonts w:ascii="Times New Roman" w:hAnsi="Times New Roman" w:cs="Times New Roman"/>
              </w:rPr>
              <w:t>Operacja zakłada większy o 10% wkład własny niż wymagany minimalny – 8 pkt</w:t>
            </w:r>
          </w:p>
        </w:tc>
        <w:tc>
          <w:tcPr>
            <w:tcW w:w="2500" w:type="pct"/>
          </w:tcPr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Propozycja zmiany punktacji:</w:t>
            </w:r>
          </w:p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:rsidR="00692C61" w:rsidRPr="00692C61" w:rsidRDefault="00692C61" w:rsidP="00692C61">
            <w:pPr>
              <w:rPr>
                <w:rFonts w:ascii="Times New Roman" w:hAnsi="Times New Roman" w:cs="Times New Roman"/>
                <w:color w:val="FF0000"/>
              </w:rPr>
            </w:pPr>
            <w:r w:rsidRPr="00891E04">
              <w:rPr>
                <w:rFonts w:ascii="Times New Roman" w:hAnsi="Times New Roman" w:cs="Times New Roman"/>
              </w:rPr>
              <w:t xml:space="preserve">Operacja zakłada minimalny wymagany wkład własny – </w:t>
            </w:r>
            <w:r w:rsidRPr="00692C61">
              <w:rPr>
                <w:rFonts w:ascii="Times New Roman" w:hAnsi="Times New Roman" w:cs="Times New Roman"/>
                <w:color w:val="FF0000"/>
              </w:rPr>
              <w:t>0 pkt</w:t>
            </w:r>
          </w:p>
          <w:p w:rsidR="00692C61" w:rsidRPr="00692C61" w:rsidRDefault="00692C61" w:rsidP="00692C61">
            <w:pPr>
              <w:rPr>
                <w:rFonts w:ascii="Times New Roman" w:hAnsi="Times New Roman" w:cs="Times New Roman"/>
                <w:color w:val="FF0000"/>
              </w:rPr>
            </w:pPr>
            <w:r w:rsidRPr="00891E04">
              <w:rPr>
                <w:rFonts w:ascii="Times New Roman" w:hAnsi="Times New Roman" w:cs="Times New Roman"/>
              </w:rPr>
              <w:t xml:space="preserve">Operacja zakłada większy o 5% wkład własny niż wymagany minimalny – </w:t>
            </w:r>
            <w:r w:rsidRPr="00692C61">
              <w:rPr>
                <w:rFonts w:ascii="Times New Roman" w:hAnsi="Times New Roman" w:cs="Times New Roman"/>
                <w:color w:val="FF0000"/>
              </w:rPr>
              <w:t>4 pkt</w:t>
            </w:r>
          </w:p>
          <w:p w:rsidR="00451425" w:rsidRPr="00F731F1" w:rsidRDefault="00692C61" w:rsidP="00692C61">
            <w:pPr>
              <w:rPr>
                <w:rFonts w:ascii="Times New Roman" w:hAnsi="Times New Roman" w:cs="Times New Roman"/>
              </w:rPr>
            </w:pPr>
            <w:r w:rsidRPr="00891E04">
              <w:rPr>
                <w:rFonts w:ascii="Times New Roman" w:hAnsi="Times New Roman" w:cs="Times New Roman"/>
              </w:rPr>
              <w:t xml:space="preserve">Operacja zakłada większy o 10% wkład własny niż wymagany minimalny – </w:t>
            </w:r>
            <w:r w:rsidRPr="00692C61">
              <w:rPr>
                <w:rFonts w:ascii="Times New Roman" w:hAnsi="Times New Roman" w:cs="Times New Roman"/>
                <w:color w:val="FF0000"/>
              </w:rPr>
              <w:t>8 pkt</w:t>
            </w: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Kompletność wniosku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wszystkie obligatoryjne załączniki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tylko część obligatoryjnych załączników  – 2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nie dołączono załączników – 0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To kryterium ma też służyć ocenie stopnia przygotowania </w:t>
            </w:r>
            <w:r w:rsidRPr="00F731F1">
              <w:rPr>
                <w:rFonts w:ascii="Times New Roman" w:hAnsi="Times New Roman" w:cs="Times New Roman"/>
                <w:i/>
              </w:rPr>
              <w:lastRenderedPageBreak/>
              <w:t>operacji do realizacji.</w:t>
            </w:r>
          </w:p>
        </w:tc>
        <w:tc>
          <w:tcPr>
            <w:tcW w:w="2500" w:type="pct"/>
          </w:tcPr>
          <w:p w:rsidR="00451425" w:rsidRPr="00F731F1" w:rsidRDefault="009F08C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>Doprecyzowanie opisu kryterium: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</w:t>
            </w:r>
            <w:r w:rsidRPr="00F731F1">
              <w:rPr>
                <w:rFonts w:ascii="Times New Roman" w:hAnsi="Times New Roman" w:cs="Times New Roman"/>
                <w:i/>
                <w:strike/>
              </w:rPr>
              <w:t>kompletnie wypełnione</w:t>
            </w:r>
            <w:r w:rsidRPr="00F731F1">
              <w:rPr>
                <w:rFonts w:ascii="Times New Roman" w:hAnsi="Times New Roman" w:cs="Times New Roman"/>
                <w:i/>
              </w:rPr>
              <w:t xml:space="preserve">, zawierające wszystkie wymagane załączniki 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zgodnie z </w:t>
            </w:r>
            <w:r w:rsidR="00692C61">
              <w:rPr>
                <w:rFonts w:ascii="Times New Roman" w:hAnsi="Times New Roman" w:cs="Times New Roman"/>
                <w:i/>
                <w:color w:val="FF0000"/>
              </w:rPr>
              <w:t>charakterem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 operacji.</w:t>
            </w: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731F1">
              <w:rPr>
                <w:rFonts w:ascii="Times New Roman" w:hAnsi="Times New Roman" w:cs="Times New Roman"/>
                <w:i/>
                <w:color w:val="FF0000"/>
              </w:rPr>
              <w:t>Jako załączniki obligatoryjne rozumie się  załączniki wymienione we wniosku o przyznanie pomocy w części B.V. Informacja o załącznikach.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To kryterium ma też służyć ocenie stopnia przygotowania </w:t>
            </w:r>
            <w:r w:rsidRPr="00F731F1">
              <w:rPr>
                <w:rFonts w:ascii="Times New Roman" w:hAnsi="Times New Roman" w:cs="Times New Roman"/>
                <w:i/>
              </w:rPr>
              <w:lastRenderedPageBreak/>
              <w:t>operacji do realizacji.</w:t>
            </w:r>
          </w:p>
        </w:tc>
      </w:tr>
      <w:tr w:rsidR="00144CBF" w:rsidRPr="00F731F1" w:rsidTr="00B85A74">
        <w:trPr>
          <w:trHeight w:val="68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44CBF" w:rsidRPr="00144CBF" w:rsidRDefault="00144CBF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144CBF" w:rsidRPr="00144CBF" w:rsidRDefault="00144CBF" w:rsidP="00144CB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44CBF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 dla operacji, których Wnioskodawcami są podmioty rozwijające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działalność gospodarczą wynosi </w:t>
            </w:r>
            <w:r w:rsidRPr="00144CBF">
              <w:rPr>
                <w:rFonts w:ascii="Times New Roman" w:hAnsi="Times New Roman" w:cs="Times New Roman"/>
                <w:b/>
                <w:szCs w:val="20"/>
              </w:rPr>
              <w:t>28 punktów*</w:t>
            </w:r>
          </w:p>
          <w:p w:rsidR="00144CBF" w:rsidRPr="00144CBF" w:rsidRDefault="00144CBF" w:rsidP="00144CBF">
            <w:pPr>
              <w:pStyle w:val="Tekstprzypisudolnego"/>
              <w:jc w:val="both"/>
              <w:rPr>
                <w:b/>
                <w:sz w:val="22"/>
              </w:rPr>
            </w:pPr>
            <w:r w:rsidRPr="00144CBF">
              <w:rPr>
                <w:b/>
                <w:sz w:val="22"/>
              </w:rPr>
              <w:t xml:space="preserve">* </w:t>
            </w:r>
            <w:r w:rsidRPr="00144CBF">
              <w:rPr>
                <w:sz w:val="22"/>
              </w:rPr>
              <w:t>jest to tzw.(„minimum globalne”), w myśl art. 19 ust. 4 pkt 2 lit. b ustawy RLKS</w:t>
            </w:r>
          </w:p>
          <w:p w:rsidR="00144CBF" w:rsidRPr="00144CBF" w:rsidRDefault="00144CBF" w:rsidP="00144CBF">
            <w:pPr>
              <w:rPr>
                <w:rFonts w:ascii="Times New Roman" w:hAnsi="Times New Roman" w:cs="Times New Roman"/>
                <w:szCs w:val="20"/>
              </w:rPr>
            </w:pPr>
          </w:p>
          <w:p w:rsidR="00144CBF" w:rsidRPr="00144CBF" w:rsidRDefault="00144CBF" w:rsidP="0014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CBF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podmioty rozwijające działalność gospodarczą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wynosi </w:t>
            </w:r>
            <w:r w:rsidRPr="00144CBF">
              <w:rPr>
                <w:rFonts w:ascii="Times New Roman" w:hAnsi="Times New Roman" w:cs="Times New Roman"/>
                <w:b/>
                <w:szCs w:val="20"/>
              </w:rPr>
              <w:t>76 punktów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44CBF" w:rsidRPr="00144CBF" w:rsidRDefault="00144CBF" w:rsidP="001F15A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144CBF" w:rsidRPr="00144CBF" w:rsidRDefault="00144CBF" w:rsidP="001F15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44CBF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 dla operacji, których Wnioskodawcami są podmioty rozwijające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działalność gospodarczą wynosi </w:t>
            </w:r>
            <w:r w:rsidRPr="00144CBF">
              <w:rPr>
                <w:rFonts w:ascii="Times New Roman" w:hAnsi="Times New Roman" w:cs="Times New Roman"/>
                <w:b/>
                <w:color w:val="FF0000"/>
                <w:szCs w:val="20"/>
              </w:rPr>
              <w:t>50% maksymalnej liczby punktów</w:t>
            </w:r>
            <w:r w:rsidRPr="00144CBF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  <w:p w:rsidR="00144CBF" w:rsidRPr="00144CBF" w:rsidRDefault="00144CBF" w:rsidP="001F15A8">
            <w:pPr>
              <w:pStyle w:val="Tekstprzypisudolnego"/>
              <w:jc w:val="both"/>
              <w:rPr>
                <w:b/>
                <w:sz w:val="22"/>
              </w:rPr>
            </w:pPr>
            <w:r w:rsidRPr="00144CBF">
              <w:rPr>
                <w:b/>
                <w:sz w:val="22"/>
              </w:rPr>
              <w:t xml:space="preserve">* </w:t>
            </w:r>
            <w:r w:rsidRPr="00144CBF">
              <w:rPr>
                <w:sz w:val="22"/>
              </w:rPr>
              <w:t>jest to tzw.(„minimum globalne”), w myśl art. 19 ust. 4 pkt 2 lit. b ustawy RLKS</w:t>
            </w:r>
          </w:p>
          <w:p w:rsidR="00144CBF" w:rsidRPr="00144CBF" w:rsidRDefault="00144CBF" w:rsidP="001F15A8">
            <w:pPr>
              <w:rPr>
                <w:rFonts w:ascii="Times New Roman" w:hAnsi="Times New Roman" w:cs="Times New Roman"/>
                <w:szCs w:val="20"/>
              </w:rPr>
            </w:pPr>
          </w:p>
          <w:p w:rsidR="00144CBF" w:rsidRPr="00144CBF" w:rsidRDefault="00144CBF" w:rsidP="0014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CBF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podmioty rozwijające działalność gospodarczą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4CBF">
              <w:rPr>
                <w:rFonts w:ascii="Times New Roman" w:hAnsi="Times New Roman" w:cs="Times New Roman"/>
                <w:szCs w:val="20"/>
              </w:rPr>
              <w:t xml:space="preserve">wynosi </w:t>
            </w:r>
            <w:r w:rsidR="006800AE">
              <w:rPr>
                <w:rFonts w:ascii="Times New Roman" w:hAnsi="Times New Roman" w:cs="Times New Roman"/>
                <w:b/>
                <w:szCs w:val="20"/>
              </w:rPr>
              <w:t>66</w:t>
            </w:r>
            <w:r w:rsidRPr="00144CBF">
              <w:rPr>
                <w:rFonts w:ascii="Times New Roman" w:hAnsi="Times New Roman" w:cs="Times New Roman"/>
                <w:b/>
                <w:szCs w:val="20"/>
              </w:rPr>
              <w:t xml:space="preserve"> punktów</w:t>
            </w:r>
          </w:p>
        </w:tc>
      </w:tr>
    </w:tbl>
    <w:p w:rsidR="00784D8E" w:rsidRPr="009F08C5" w:rsidRDefault="00784D8E" w:rsidP="00BD3F0D">
      <w:pPr>
        <w:spacing w:after="0" w:line="240" w:lineRule="auto"/>
        <w:rPr>
          <w:rFonts w:ascii="Times New Roman" w:hAnsi="Times New Roman" w:cs="Times New Roman"/>
        </w:rPr>
      </w:pPr>
    </w:p>
    <w:sectPr w:rsidR="00784D8E" w:rsidRPr="009F08C5" w:rsidSect="008F2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536C"/>
    <w:multiLevelType w:val="hybridMultilevel"/>
    <w:tmpl w:val="455C5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CFD"/>
    <w:multiLevelType w:val="hybridMultilevel"/>
    <w:tmpl w:val="AD8C6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C2A"/>
    <w:multiLevelType w:val="hybridMultilevel"/>
    <w:tmpl w:val="51C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072B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0E24"/>
    <w:multiLevelType w:val="multilevel"/>
    <w:tmpl w:val="386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0D"/>
    <w:rsid w:val="00144CBF"/>
    <w:rsid w:val="00451425"/>
    <w:rsid w:val="0053289F"/>
    <w:rsid w:val="005D6E91"/>
    <w:rsid w:val="00600534"/>
    <w:rsid w:val="006800AE"/>
    <w:rsid w:val="00692C61"/>
    <w:rsid w:val="006D1161"/>
    <w:rsid w:val="00784D8E"/>
    <w:rsid w:val="007902A5"/>
    <w:rsid w:val="008020D9"/>
    <w:rsid w:val="00832EED"/>
    <w:rsid w:val="00891E04"/>
    <w:rsid w:val="008F250B"/>
    <w:rsid w:val="009F08C5"/>
    <w:rsid w:val="00A26ABA"/>
    <w:rsid w:val="00AD219A"/>
    <w:rsid w:val="00AF60F1"/>
    <w:rsid w:val="00B72F76"/>
    <w:rsid w:val="00B85A74"/>
    <w:rsid w:val="00BD3F0D"/>
    <w:rsid w:val="00C10EFB"/>
    <w:rsid w:val="00CB7E0B"/>
    <w:rsid w:val="00CF3852"/>
    <w:rsid w:val="00DC4806"/>
    <w:rsid w:val="00E22757"/>
    <w:rsid w:val="00E7451A"/>
    <w:rsid w:val="00F367B7"/>
    <w:rsid w:val="00F7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01A"/>
  <w15:docId w15:val="{67FEC547-24CC-47B8-B473-141CCED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3F0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3F0D"/>
  </w:style>
  <w:style w:type="table" w:styleId="Tabela-Siatka">
    <w:name w:val="Table Grid"/>
    <w:basedOn w:val="Standardowy"/>
    <w:uiPriority w:val="39"/>
    <w:rsid w:val="00B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31F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F731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kstprzypisudolnego">
    <w:name w:val="footnote text"/>
    <w:basedOn w:val="Normalny"/>
    <w:link w:val="TekstprzypisudolnegoZnak"/>
    <w:semiHidden/>
    <w:rsid w:val="00B8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</dc:creator>
  <cp:lastModifiedBy>Agnieszka R</cp:lastModifiedBy>
  <cp:revision>9</cp:revision>
  <cp:lastPrinted>2019-04-26T09:04:00Z</cp:lastPrinted>
  <dcterms:created xsi:type="dcterms:W3CDTF">2019-04-23T18:10:00Z</dcterms:created>
  <dcterms:modified xsi:type="dcterms:W3CDTF">2019-04-30T12:52:00Z</dcterms:modified>
</cp:coreProperties>
</file>